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E4" w:rsidRDefault="005804E4" w:rsidP="005804E4"/>
    <w:p w:rsidR="005804E4" w:rsidRDefault="005804E4" w:rsidP="005804E4"/>
    <w:p w:rsidR="005804E4" w:rsidRPr="00736836" w:rsidRDefault="005804E4" w:rsidP="005804E4">
      <w:pPr>
        <w:spacing w:before="50" w:after="50" w:line="560" w:lineRule="exact"/>
        <w:rPr>
          <w:rFonts w:ascii="仿宋" w:eastAsia="仿宋" w:hAnsi="仿宋"/>
          <w:sz w:val="30"/>
          <w:szCs w:val="30"/>
        </w:rPr>
      </w:pPr>
      <w:r w:rsidRPr="008246FC">
        <w:rPr>
          <w:rFonts w:ascii="黑体" w:eastAsia="黑体" w:hint="eastAsia"/>
          <w:sz w:val="30"/>
          <w:szCs w:val="30"/>
        </w:rPr>
        <w:t>附件</w:t>
      </w:r>
      <w:r w:rsidRPr="008246FC">
        <w:rPr>
          <w:rFonts w:ascii="黑体" w:eastAsia="黑体"/>
          <w:sz w:val="30"/>
          <w:szCs w:val="30"/>
        </w:rPr>
        <w:t>3</w:t>
      </w:r>
      <w:r w:rsidRPr="008246FC">
        <w:rPr>
          <w:rFonts w:ascii="黑体" w:eastAsia="黑体" w:hint="eastAsia"/>
          <w:sz w:val="30"/>
          <w:szCs w:val="30"/>
        </w:rPr>
        <w:t>：</w:t>
      </w:r>
    </w:p>
    <w:p w:rsidR="005804E4" w:rsidRDefault="005804E4" w:rsidP="005804E4">
      <w:pPr>
        <w:pStyle w:val="1"/>
        <w:spacing w:line="600" w:lineRule="exact"/>
        <w:jc w:val="center"/>
        <w:rPr>
          <w:rFonts w:ascii="华文中宋" w:eastAsia="华文中宋" w:hAnsi="华文中宋" w:cs="方正小标宋简体"/>
          <w:bCs w:val="0"/>
        </w:rPr>
      </w:pPr>
      <w:r w:rsidRPr="0092317A">
        <w:rPr>
          <w:rFonts w:ascii="华文中宋" w:eastAsia="华文中宋" w:hAnsi="华文中宋" w:cs="方正小标宋简体" w:hint="eastAsia"/>
          <w:bCs w:val="0"/>
        </w:rPr>
        <w:t>中</w:t>
      </w:r>
      <w:proofErr w:type="gramStart"/>
      <w:r w:rsidRPr="0092317A">
        <w:rPr>
          <w:rFonts w:ascii="华文中宋" w:eastAsia="华文中宋" w:hAnsi="华文中宋" w:cs="方正小标宋简体" w:hint="eastAsia"/>
          <w:bCs w:val="0"/>
        </w:rPr>
        <w:t>国名</w:t>
      </w:r>
      <w:r>
        <w:rPr>
          <w:rFonts w:ascii="华文中宋" w:eastAsia="华文中宋" w:hAnsi="华文中宋" w:cs="方正小标宋简体" w:hint="eastAsia"/>
          <w:bCs w:val="0"/>
        </w:rPr>
        <w:t>水</w:t>
      </w:r>
      <w:r w:rsidRPr="0092317A">
        <w:rPr>
          <w:rFonts w:ascii="华文中宋" w:eastAsia="华文中宋" w:hAnsi="华文中宋" w:cs="方正小标宋简体" w:hint="eastAsia"/>
          <w:bCs w:val="0"/>
        </w:rPr>
        <w:t>志</w:t>
      </w:r>
      <w:r>
        <w:rPr>
          <w:rFonts w:ascii="华文中宋" w:eastAsia="华文中宋" w:hAnsi="华文中宋" w:cs="方正小标宋简体" w:hint="eastAsia"/>
          <w:bCs w:val="0"/>
        </w:rPr>
        <w:t>丛书</w:t>
      </w:r>
      <w:proofErr w:type="gramEnd"/>
      <w:r>
        <w:rPr>
          <w:rFonts w:ascii="华文中宋" w:eastAsia="华文中宋" w:hAnsi="华文中宋" w:cs="方正小标宋简体" w:hint="eastAsia"/>
          <w:bCs w:val="0"/>
        </w:rPr>
        <w:t>参考</w:t>
      </w:r>
      <w:r w:rsidRPr="0092317A">
        <w:rPr>
          <w:rFonts w:ascii="华文中宋" w:eastAsia="华文中宋" w:hAnsi="华文中宋" w:cs="方正小标宋简体" w:hint="eastAsia"/>
          <w:bCs w:val="0"/>
        </w:rPr>
        <w:t>篇目</w:t>
      </w:r>
    </w:p>
    <w:p w:rsidR="005804E4" w:rsidRDefault="005804E4" w:rsidP="005804E4"/>
    <w:p w:rsidR="005804E4" w:rsidRPr="00AB6EE0" w:rsidRDefault="005804E4" w:rsidP="005804E4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●总序</w:t>
      </w:r>
      <w:proofErr w:type="gramStart"/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一</w:t>
      </w:r>
      <w:proofErr w:type="gramEnd"/>
      <w:r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中国地方志指导小组或其办公室领导</w:t>
      </w:r>
    </w:p>
    <w:p w:rsidR="005804E4" w:rsidRPr="00AB6EE0" w:rsidRDefault="005804E4" w:rsidP="005804E4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●总序二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中国地方志指导小组或其办公室领导</w:t>
      </w:r>
    </w:p>
    <w:p w:rsidR="005804E4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●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图照</w:t>
      </w:r>
    </w:p>
    <w:p w:rsidR="005804E4" w:rsidRPr="00AB6EE0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AB6EE0">
        <w:rPr>
          <w:rFonts w:ascii="仿宋" w:eastAsia="仿宋" w:hAnsi="仿宋" w:cs="仿宋_GB2312" w:hint="eastAsia"/>
          <w:bCs/>
          <w:sz w:val="28"/>
          <w:szCs w:val="28"/>
        </w:rPr>
        <w:t>包括</w:t>
      </w:r>
      <w:r w:rsidRPr="00D508AA">
        <w:rPr>
          <w:rFonts w:ascii="仿宋" w:eastAsia="仿宋" w:hAnsi="仿宋" w:cs="仿宋_GB2312" w:hint="eastAsia"/>
          <w:bCs/>
          <w:sz w:val="28"/>
          <w:szCs w:val="28"/>
        </w:rPr>
        <w:t>名水流域水系图、</w:t>
      </w:r>
      <w:r>
        <w:rPr>
          <w:rFonts w:ascii="仿宋" w:eastAsia="仿宋" w:hAnsi="仿宋" w:cs="仿宋_GB2312" w:hint="eastAsia"/>
          <w:sz w:val="28"/>
          <w:szCs w:val="28"/>
        </w:rPr>
        <w:t>所在省级或市县级行政区域</w:t>
      </w:r>
      <w:r w:rsidRPr="00AB6EE0">
        <w:rPr>
          <w:rFonts w:ascii="仿宋" w:eastAsia="仿宋" w:hAnsi="仿宋" w:cs="仿宋_GB2312" w:hint="eastAsia"/>
          <w:sz w:val="28"/>
          <w:szCs w:val="28"/>
        </w:rPr>
        <w:t>位置图、名水交通图、名水的全景图</w:t>
      </w:r>
      <w:r>
        <w:rPr>
          <w:rFonts w:ascii="仿宋" w:eastAsia="仿宋" w:hAnsi="仿宋" w:cs="仿宋_GB2312" w:hint="eastAsia"/>
          <w:sz w:val="28"/>
          <w:szCs w:val="28"/>
        </w:rPr>
        <w:t>、名水标志景观图等</w:t>
      </w:r>
      <w:r w:rsidRPr="00AB6EE0">
        <w:rPr>
          <w:rFonts w:ascii="仿宋" w:eastAsia="仿宋" w:hAnsi="仿宋" w:cs="仿宋_GB2312" w:hint="eastAsia"/>
          <w:sz w:val="28"/>
          <w:szCs w:val="28"/>
        </w:rPr>
        <w:t>。</w:t>
      </w:r>
    </w:p>
    <w:p w:rsidR="005804E4" w:rsidRPr="00AB6EE0" w:rsidRDefault="005804E4" w:rsidP="005804E4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●凡例</w:t>
      </w:r>
      <w:r w:rsidRPr="00AB6EE0">
        <w:rPr>
          <w:rFonts w:ascii="仿宋" w:eastAsia="仿宋" w:hAnsi="仿宋" w:cs="仿宋_GB2312" w:hint="eastAsia"/>
          <w:bCs/>
          <w:sz w:val="28"/>
          <w:szCs w:val="28"/>
        </w:rPr>
        <w:t>（全</w:t>
      </w:r>
      <w:r>
        <w:rPr>
          <w:rFonts w:ascii="仿宋" w:eastAsia="仿宋" w:hAnsi="仿宋" w:cs="仿宋_GB2312" w:hint="eastAsia"/>
          <w:bCs/>
          <w:sz w:val="28"/>
          <w:szCs w:val="28"/>
        </w:rPr>
        <w:t>丛</w:t>
      </w:r>
      <w:r w:rsidRPr="00AB6EE0">
        <w:rPr>
          <w:rFonts w:ascii="仿宋" w:eastAsia="仿宋" w:hAnsi="仿宋" w:cs="仿宋_GB2312" w:hint="eastAsia"/>
          <w:bCs/>
          <w:sz w:val="28"/>
          <w:szCs w:val="28"/>
        </w:rPr>
        <w:t>书统一）</w:t>
      </w:r>
    </w:p>
    <w:p w:rsidR="005804E4" w:rsidRPr="00AB6EE0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Cs/>
          <w:sz w:val="28"/>
          <w:szCs w:val="28"/>
        </w:rPr>
      </w:pPr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●目录</w:t>
      </w:r>
    </w:p>
    <w:p w:rsidR="005804E4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●概述</w:t>
      </w:r>
    </w:p>
    <w:p w:rsidR="005804E4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概括性</w:t>
      </w:r>
      <w:r w:rsidRPr="00AB6EE0">
        <w:rPr>
          <w:rFonts w:ascii="仿宋" w:eastAsia="仿宋" w:hAnsi="仿宋" w:cs="仿宋_GB2312" w:hint="eastAsia"/>
          <w:sz w:val="28"/>
          <w:szCs w:val="28"/>
        </w:rPr>
        <w:t>记述</w:t>
      </w:r>
      <w:r>
        <w:rPr>
          <w:rFonts w:ascii="仿宋" w:eastAsia="仿宋" w:hAnsi="仿宋" w:cs="仿宋_GB2312" w:hint="eastAsia"/>
          <w:sz w:val="28"/>
          <w:szCs w:val="28"/>
        </w:rPr>
        <w:t>名水</w:t>
      </w:r>
      <w:r w:rsidRPr="00AB6EE0">
        <w:rPr>
          <w:rFonts w:ascii="仿宋" w:eastAsia="仿宋" w:hAnsi="仿宋" w:cs="仿宋_GB2312" w:hint="eastAsia"/>
          <w:sz w:val="28"/>
          <w:szCs w:val="28"/>
        </w:rPr>
        <w:t>及其流域的</w:t>
      </w:r>
      <w:r>
        <w:rPr>
          <w:rFonts w:ascii="仿宋" w:eastAsia="仿宋" w:hAnsi="仿宋" w:cs="仿宋_GB2312" w:hint="eastAsia"/>
          <w:sz w:val="28"/>
          <w:szCs w:val="28"/>
        </w:rPr>
        <w:t>自然特征</w:t>
      </w:r>
      <w:r w:rsidRPr="00A53DD3">
        <w:rPr>
          <w:rFonts w:ascii="仿宋" w:eastAsia="仿宋" w:hAnsi="仿宋" w:cs="仿宋_GB2312" w:hint="eastAsia"/>
          <w:sz w:val="28"/>
          <w:szCs w:val="28"/>
        </w:rPr>
        <w:t>和经济社会</w:t>
      </w:r>
      <w:r>
        <w:rPr>
          <w:rFonts w:ascii="仿宋" w:eastAsia="仿宋" w:hAnsi="仿宋" w:cs="仿宋_GB2312" w:hint="eastAsia"/>
          <w:sz w:val="28"/>
          <w:szCs w:val="28"/>
        </w:rPr>
        <w:t>文化发展状况</w:t>
      </w:r>
      <w:r w:rsidRPr="00A53DD3">
        <w:rPr>
          <w:rFonts w:ascii="仿宋" w:eastAsia="仿宋" w:hAnsi="仿宋" w:cs="仿宋_GB2312" w:hint="eastAsia"/>
          <w:sz w:val="28"/>
          <w:szCs w:val="28"/>
        </w:rPr>
        <w:t>，</w:t>
      </w:r>
      <w:r>
        <w:rPr>
          <w:rFonts w:ascii="仿宋" w:eastAsia="仿宋" w:hAnsi="仿宋" w:cs="仿宋_GB2312" w:hint="eastAsia"/>
          <w:sz w:val="28"/>
          <w:szCs w:val="28"/>
        </w:rPr>
        <w:t>及其</w:t>
      </w:r>
      <w:r w:rsidRPr="00A53DD3">
        <w:rPr>
          <w:rFonts w:ascii="仿宋" w:eastAsia="仿宋" w:hAnsi="仿宋" w:cs="仿宋_GB2312" w:hint="eastAsia"/>
          <w:sz w:val="28"/>
          <w:szCs w:val="28"/>
        </w:rPr>
        <w:t>与社会发展、人类生产的相互关系和影响，水域文化，</w:t>
      </w:r>
      <w:r w:rsidRPr="00AB6EE0">
        <w:rPr>
          <w:rFonts w:ascii="仿宋" w:eastAsia="仿宋" w:hAnsi="仿宋" w:cs="仿宋_GB2312" w:hint="eastAsia"/>
          <w:sz w:val="28"/>
          <w:szCs w:val="28"/>
        </w:rPr>
        <w:t>水资源开发与利用</w:t>
      </w:r>
      <w:r>
        <w:rPr>
          <w:rFonts w:ascii="仿宋" w:eastAsia="仿宋" w:hAnsi="仿宋" w:cs="仿宋_GB2312" w:hint="eastAsia"/>
          <w:sz w:val="28"/>
          <w:szCs w:val="28"/>
        </w:rPr>
        <w:t>的重要</w:t>
      </w:r>
      <w:r w:rsidRPr="00AB6EE0">
        <w:rPr>
          <w:rFonts w:ascii="仿宋" w:eastAsia="仿宋" w:hAnsi="仿宋" w:cs="仿宋_GB2312" w:hint="eastAsia"/>
          <w:sz w:val="28"/>
          <w:szCs w:val="28"/>
        </w:rPr>
        <w:t>举措、经验、成绩等。</w:t>
      </w:r>
      <w:r>
        <w:rPr>
          <w:rFonts w:ascii="仿宋" w:eastAsia="仿宋" w:hAnsi="仿宋" w:cs="仿宋_GB2312" w:hint="eastAsia"/>
          <w:sz w:val="28"/>
          <w:szCs w:val="28"/>
        </w:rPr>
        <w:t>应</w:t>
      </w:r>
      <w:r w:rsidRPr="00AB6EE0">
        <w:rPr>
          <w:rFonts w:ascii="仿宋" w:eastAsia="仿宋" w:hAnsi="仿宋" w:cs="仿宋_GB2312" w:hint="eastAsia"/>
          <w:sz w:val="28"/>
          <w:szCs w:val="28"/>
        </w:rPr>
        <w:t>突出重点，</w:t>
      </w:r>
      <w:r>
        <w:rPr>
          <w:rFonts w:ascii="仿宋" w:eastAsia="仿宋" w:hAnsi="仿宋" w:cs="仿宋_GB2312" w:hint="eastAsia"/>
          <w:sz w:val="28"/>
          <w:szCs w:val="28"/>
        </w:rPr>
        <w:t>明确主线</w:t>
      </w:r>
      <w:r w:rsidRPr="00AB6EE0">
        <w:rPr>
          <w:rFonts w:ascii="仿宋" w:eastAsia="仿宋" w:hAnsi="仿宋" w:cs="仿宋_GB2312" w:hint="eastAsia"/>
          <w:sz w:val="28"/>
          <w:szCs w:val="28"/>
        </w:rPr>
        <w:t>，言之有物，言简意赅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5804E4" w:rsidRPr="00AB6EE0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●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名水环境</w:t>
      </w:r>
    </w:p>
    <w:p w:rsidR="005804E4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区域</w:t>
      </w:r>
      <w:r w:rsidRPr="004D50DB">
        <w:rPr>
          <w:rFonts w:ascii="仿宋" w:eastAsia="仿宋" w:hAnsi="仿宋" w:cs="仿宋_GB2312" w:hint="eastAsia"/>
          <w:sz w:val="28"/>
          <w:szCs w:val="28"/>
        </w:rPr>
        <w:t>地理（属地、境域、区位）</w:t>
      </w:r>
      <w:r>
        <w:rPr>
          <w:rFonts w:ascii="仿宋" w:eastAsia="仿宋" w:hAnsi="仿宋" w:cs="仿宋_GB2312" w:hint="eastAsia"/>
          <w:sz w:val="28"/>
          <w:szCs w:val="28"/>
        </w:rPr>
        <w:t>，历史沿革</w:t>
      </w:r>
      <w:r w:rsidRPr="004D50DB">
        <w:rPr>
          <w:rFonts w:ascii="仿宋" w:eastAsia="仿宋" w:hAnsi="仿宋" w:cs="仿宋_GB2312" w:hint="eastAsia"/>
          <w:sz w:val="28"/>
          <w:szCs w:val="28"/>
        </w:rPr>
        <w:t>；自然环境（地质、地貌、</w:t>
      </w:r>
      <w:r>
        <w:rPr>
          <w:rFonts w:ascii="仿宋" w:eastAsia="仿宋" w:hAnsi="仿宋" w:cs="仿宋_GB2312" w:hint="eastAsia"/>
          <w:sz w:val="28"/>
          <w:szCs w:val="28"/>
        </w:rPr>
        <w:t>气候</w:t>
      </w:r>
      <w:r w:rsidRPr="004D50DB">
        <w:rPr>
          <w:rFonts w:ascii="仿宋" w:eastAsia="仿宋" w:hAnsi="仿宋" w:cs="仿宋_GB2312" w:hint="eastAsia"/>
          <w:sz w:val="28"/>
          <w:szCs w:val="28"/>
        </w:rPr>
        <w:t>、土壤、植被、野生动物</w:t>
      </w:r>
      <w:r>
        <w:rPr>
          <w:rFonts w:ascii="仿宋" w:eastAsia="仿宋" w:hAnsi="仿宋" w:cs="仿宋_GB2312" w:hint="eastAsia"/>
          <w:sz w:val="28"/>
          <w:szCs w:val="28"/>
        </w:rPr>
        <w:t>、自然灾害）；水文（水系、水位、水量、水质）；自然资源（森林资源、气象资源</w:t>
      </w:r>
      <w:r w:rsidRPr="004D50DB">
        <w:rPr>
          <w:rFonts w:ascii="仿宋" w:eastAsia="仿宋" w:hAnsi="仿宋" w:cs="仿宋_GB2312" w:hint="eastAsia"/>
          <w:sz w:val="28"/>
          <w:szCs w:val="28"/>
        </w:rPr>
        <w:t>）；</w:t>
      </w:r>
      <w:r w:rsidRPr="00BD1A0F">
        <w:rPr>
          <w:rFonts w:ascii="仿宋" w:eastAsia="仿宋" w:hAnsi="仿宋" w:cs="仿宋_GB2312" w:hint="eastAsia"/>
          <w:sz w:val="28"/>
          <w:szCs w:val="28"/>
        </w:rPr>
        <w:t>社会环境（生产环境、交通环境、文化环境</w:t>
      </w:r>
      <w:r>
        <w:rPr>
          <w:rFonts w:ascii="仿宋" w:eastAsia="仿宋" w:hAnsi="仿宋" w:cs="仿宋_GB2312" w:hint="eastAsia"/>
          <w:sz w:val="28"/>
          <w:szCs w:val="28"/>
        </w:rPr>
        <w:t>等</w:t>
      </w:r>
      <w:r w:rsidRPr="00BD1A0F">
        <w:rPr>
          <w:rFonts w:ascii="仿宋" w:eastAsia="仿宋" w:hAnsi="仿宋" w:cs="仿宋_GB2312" w:hint="eastAsia"/>
          <w:sz w:val="28"/>
          <w:szCs w:val="28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>；</w:t>
      </w:r>
      <w:r w:rsidRPr="00AB6EE0">
        <w:rPr>
          <w:rFonts w:ascii="仿宋" w:eastAsia="仿宋" w:hAnsi="仿宋" w:cs="仿宋_GB2312" w:hint="eastAsia"/>
          <w:sz w:val="28"/>
          <w:szCs w:val="28"/>
        </w:rPr>
        <w:t>水</w:t>
      </w:r>
      <w:r>
        <w:rPr>
          <w:rFonts w:ascii="仿宋" w:eastAsia="仿宋" w:hAnsi="仿宋" w:cs="仿宋_GB2312" w:hint="eastAsia"/>
          <w:sz w:val="28"/>
          <w:szCs w:val="28"/>
        </w:rPr>
        <w:t>资源</w:t>
      </w:r>
      <w:r w:rsidRPr="00AB6EE0">
        <w:rPr>
          <w:rFonts w:ascii="仿宋" w:eastAsia="仿宋" w:hAnsi="仿宋" w:cs="仿宋_GB2312" w:hint="eastAsia"/>
          <w:sz w:val="28"/>
          <w:szCs w:val="28"/>
        </w:rPr>
        <w:t>（水力资源</w:t>
      </w:r>
      <w:r>
        <w:rPr>
          <w:rFonts w:ascii="仿宋" w:eastAsia="仿宋" w:hAnsi="仿宋" w:cs="仿宋_GB2312" w:hint="eastAsia"/>
          <w:sz w:val="28"/>
          <w:szCs w:val="28"/>
        </w:rPr>
        <w:t>、水产资源、航运资源、湿地资源、生态保护</w:t>
      </w:r>
      <w:r w:rsidRPr="00AB6EE0">
        <w:rPr>
          <w:rFonts w:ascii="仿宋" w:eastAsia="仿宋" w:hAnsi="仿宋" w:cs="仿宋_GB2312" w:hint="eastAsia"/>
          <w:sz w:val="28"/>
          <w:szCs w:val="28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 xml:space="preserve">。 </w:t>
      </w:r>
    </w:p>
    <w:p w:rsidR="005804E4" w:rsidRPr="00281EE3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 w:rsidRPr="00AB6EE0">
        <w:rPr>
          <w:rFonts w:ascii="仿宋" w:eastAsia="仿宋" w:hAnsi="仿宋" w:cs="仿宋_GB2312" w:hint="eastAsia"/>
          <w:b/>
          <w:bCs/>
          <w:sz w:val="28"/>
          <w:szCs w:val="28"/>
        </w:rPr>
        <w:t>●</w:t>
      </w:r>
      <w:r w:rsidRPr="00281EE3">
        <w:rPr>
          <w:rFonts w:ascii="仿宋" w:eastAsia="仿宋" w:hAnsi="仿宋" w:cs="仿宋_GB2312" w:hint="eastAsia"/>
          <w:b/>
          <w:bCs/>
          <w:sz w:val="28"/>
          <w:szCs w:val="28"/>
        </w:rPr>
        <w:t>自然景观</w:t>
      </w:r>
    </w:p>
    <w:p w:rsidR="005804E4" w:rsidRPr="00CD0E6C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F4B20">
        <w:rPr>
          <w:rFonts w:ascii="仿宋" w:eastAsia="仿宋" w:hAnsi="仿宋" w:cs="仿宋_GB2312" w:hint="eastAsia"/>
          <w:sz w:val="28"/>
          <w:szCs w:val="28"/>
        </w:rPr>
        <w:t>地文景观（山地、岩熔、风沙、黄土、地震遗迹）；水域旅游景观（江河、湖泊、瀑布、泉景、海域、冰川）；大气景观（雨景、云</w:t>
      </w:r>
      <w:r w:rsidRPr="004F4B20">
        <w:rPr>
          <w:rFonts w:ascii="仿宋" w:eastAsia="仿宋" w:hAnsi="仿宋" w:cs="仿宋_GB2312" w:hint="eastAsia"/>
          <w:sz w:val="28"/>
          <w:szCs w:val="28"/>
        </w:rPr>
        <w:lastRenderedPageBreak/>
        <w:t>雾景、冰雪景、雾凇、雨凇景、蜃景、佛光、霞景）；生物景观（森林、动物）；天象景观（</w:t>
      </w:r>
      <w:r>
        <w:rPr>
          <w:rFonts w:ascii="仿宋" w:eastAsia="仿宋" w:hAnsi="仿宋" w:cs="仿宋_GB2312" w:hint="eastAsia"/>
          <w:sz w:val="28"/>
          <w:szCs w:val="28"/>
        </w:rPr>
        <w:t>如“白夜”</w:t>
      </w:r>
      <w:r w:rsidRPr="004F4B20">
        <w:rPr>
          <w:rFonts w:ascii="仿宋" w:eastAsia="仿宋" w:hAnsi="仿宋" w:cs="仿宋_GB2312" w:hint="eastAsia"/>
          <w:sz w:val="28"/>
          <w:szCs w:val="28"/>
        </w:rPr>
        <w:t>“日月并升”）</w:t>
      </w:r>
      <w:r>
        <w:rPr>
          <w:rFonts w:ascii="仿宋" w:eastAsia="仿宋" w:hAnsi="仿宋" w:cs="仿宋_GB2312" w:hint="eastAsia"/>
          <w:sz w:val="28"/>
          <w:szCs w:val="28"/>
        </w:rPr>
        <w:t>等</w:t>
      </w:r>
      <w:r w:rsidRPr="00427F62">
        <w:rPr>
          <w:rFonts w:ascii="仿宋" w:eastAsia="仿宋" w:hAnsi="仿宋" w:cs="仿宋_GB2312" w:hint="eastAsia"/>
          <w:sz w:val="28"/>
          <w:szCs w:val="28"/>
        </w:rPr>
        <w:t>具有代表性和典型性</w:t>
      </w:r>
      <w:r>
        <w:rPr>
          <w:rFonts w:ascii="仿宋" w:eastAsia="仿宋" w:hAnsi="仿宋" w:cs="仿宋_GB2312" w:hint="eastAsia"/>
          <w:sz w:val="28"/>
          <w:szCs w:val="28"/>
        </w:rPr>
        <w:t>的自然景观。</w:t>
      </w:r>
    </w:p>
    <w:p w:rsidR="005804E4" w:rsidRPr="00281EE3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 w:rsidRPr="00281EE3">
        <w:rPr>
          <w:rFonts w:ascii="仿宋" w:eastAsia="仿宋" w:hAnsi="仿宋" w:cs="仿宋_GB2312" w:hint="eastAsia"/>
          <w:b/>
          <w:bCs/>
          <w:sz w:val="28"/>
          <w:szCs w:val="28"/>
        </w:rPr>
        <w:t>●人文景观</w:t>
      </w:r>
    </w:p>
    <w:p w:rsidR="005804E4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F4B20">
        <w:rPr>
          <w:rFonts w:ascii="仿宋" w:eastAsia="仿宋" w:hAnsi="仿宋" w:cs="仿宋_GB2312" w:hint="eastAsia"/>
          <w:sz w:val="28"/>
          <w:szCs w:val="28"/>
        </w:rPr>
        <w:t>历史古迹（文化遗址、古建筑、</w:t>
      </w:r>
      <w:r>
        <w:rPr>
          <w:rFonts w:ascii="仿宋" w:eastAsia="仿宋" w:hAnsi="仿宋" w:cs="仿宋_GB2312" w:hint="eastAsia"/>
          <w:sz w:val="28"/>
          <w:szCs w:val="28"/>
        </w:rPr>
        <w:t>古墓葬</w:t>
      </w:r>
      <w:r w:rsidRPr="004F4B20">
        <w:rPr>
          <w:rFonts w:ascii="仿宋" w:eastAsia="仿宋" w:hAnsi="仿宋" w:cs="仿宋_GB2312" w:hint="eastAsia"/>
          <w:sz w:val="28"/>
          <w:szCs w:val="28"/>
        </w:rPr>
        <w:t>和历史文物）；古典园林（</w:t>
      </w:r>
      <w:r>
        <w:rPr>
          <w:rFonts w:ascii="仿宋" w:eastAsia="仿宋" w:hAnsi="仿宋" w:cs="仿宋_GB2312" w:hint="eastAsia"/>
          <w:sz w:val="28"/>
          <w:szCs w:val="28"/>
        </w:rPr>
        <w:t>皇家园林、私家园林、祠馆</w:t>
      </w:r>
      <w:r w:rsidRPr="004F4B20">
        <w:rPr>
          <w:rFonts w:ascii="仿宋" w:eastAsia="仿宋" w:hAnsi="仿宋" w:cs="仿宋_GB2312" w:hint="eastAsia"/>
          <w:sz w:val="28"/>
          <w:szCs w:val="28"/>
        </w:rPr>
        <w:t>、大型湖山园林）；宗教文化景观（宗教建筑、宗教艺术</w:t>
      </w:r>
      <w:r>
        <w:rPr>
          <w:rFonts w:ascii="仿宋" w:eastAsia="仿宋" w:hAnsi="仿宋" w:cs="仿宋_GB2312" w:hint="eastAsia"/>
          <w:sz w:val="28"/>
          <w:szCs w:val="28"/>
        </w:rPr>
        <w:t>、</w:t>
      </w:r>
      <w:r w:rsidRPr="004F4B20">
        <w:rPr>
          <w:rFonts w:ascii="仿宋" w:eastAsia="仿宋" w:hAnsi="仿宋" w:cs="仿宋_GB2312" w:hint="eastAsia"/>
          <w:sz w:val="28"/>
          <w:szCs w:val="28"/>
        </w:rPr>
        <w:t>宗教</w:t>
      </w:r>
      <w:r>
        <w:rPr>
          <w:rFonts w:ascii="仿宋" w:eastAsia="仿宋" w:hAnsi="仿宋" w:cs="仿宋_GB2312" w:hint="eastAsia"/>
          <w:sz w:val="28"/>
          <w:szCs w:val="28"/>
        </w:rPr>
        <w:t>仪式</w:t>
      </w:r>
      <w:r w:rsidRPr="004F4B20">
        <w:rPr>
          <w:rFonts w:ascii="仿宋" w:eastAsia="仿宋" w:hAnsi="仿宋" w:cs="仿宋_GB2312" w:hint="eastAsia"/>
          <w:sz w:val="28"/>
          <w:szCs w:val="28"/>
        </w:rPr>
        <w:t>）。</w:t>
      </w:r>
    </w:p>
    <w:p w:rsidR="005804E4" w:rsidRPr="00281EE3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 w:rsidRPr="00281EE3">
        <w:rPr>
          <w:rFonts w:ascii="仿宋" w:eastAsia="仿宋" w:hAnsi="仿宋" w:cs="仿宋_GB2312" w:hint="eastAsia"/>
          <w:b/>
          <w:bCs/>
          <w:sz w:val="28"/>
          <w:szCs w:val="28"/>
        </w:rPr>
        <w:t>★水利工程</w:t>
      </w:r>
    </w:p>
    <w:p w:rsidR="005804E4" w:rsidRPr="004F4B20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F4B20">
        <w:rPr>
          <w:rFonts w:ascii="仿宋" w:eastAsia="仿宋" w:hAnsi="仿宋" w:cs="仿宋_GB2312" w:hint="eastAsia"/>
          <w:sz w:val="28"/>
          <w:szCs w:val="28"/>
        </w:rPr>
        <w:t>防洪工程（灌溉工程、防洪排水工程）；水力发电工程；航道和港口工程（航道工程、港口工程）；城镇供水和排水工程；水土保持工程和环境水利工程（山坡防护工程、山沟治理工程、山洪排导工程、小型蓄水用水工程);其他水利工程(渔业水利工程、海涂围垦工程)</w:t>
      </w:r>
      <w:r>
        <w:rPr>
          <w:rFonts w:ascii="仿宋" w:eastAsia="仿宋" w:hAnsi="仿宋" w:cs="仿宋_GB2312" w:hint="eastAsia"/>
          <w:sz w:val="28"/>
          <w:szCs w:val="28"/>
        </w:rPr>
        <w:t>；综合利用水利工程等</w:t>
      </w:r>
      <w:r w:rsidRPr="004F4B20">
        <w:rPr>
          <w:rFonts w:ascii="仿宋" w:eastAsia="仿宋" w:hAnsi="仿宋" w:cs="仿宋_GB2312" w:hint="eastAsia"/>
          <w:sz w:val="28"/>
          <w:szCs w:val="28"/>
        </w:rPr>
        <w:t>。</w:t>
      </w:r>
    </w:p>
    <w:p w:rsidR="005804E4" w:rsidRPr="00281EE3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 w:rsidRPr="00281EE3">
        <w:rPr>
          <w:rFonts w:ascii="仿宋" w:eastAsia="仿宋" w:hAnsi="仿宋" w:cs="仿宋_GB2312" w:hint="eastAsia"/>
          <w:b/>
          <w:bCs/>
          <w:sz w:val="28"/>
          <w:szCs w:val="28"/>
        </w:rPr>
        <w:t>●民情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风俗</w:t>
      </w:r>
    </w:p>
    <w:p w:rsidR="005804E4" w:rsidRPr="00427F62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27F62">
        <w:rPr>
          <w:rFonts w:ascii="仿宋" w:eastAsia="仿宋" w:hAnsi="仿宋" w:cs="仿宋_GB2312" w:hint="eastAsia"/>
          <w:sz w:val="28"/>
          <w:szCs w:val="28"/>
        </w:rPr>
        <w:t>具有地方特色的生产生活</w:t>
      </w:r>
      <w:r>
        <w:rPr>
          <w:rFonts w:ascii="仿宋" w:eastAsia="仿宋" w:hAnsi="仿宋" w:cs="仿宋_GB2312" w:hint="eastAsia"/>
          <w:sz w:val="28"/>
          <w:szCs w:val="28"/>
        </w:rPr>
        <w:t>：饮食习俗、特色民居、传统服饰、婚丧习俗、民间歌舞、</w:t>
      </w:r>
      <w:r w:rsidRPr="004D50DB">
        <w:rPr>
          <w:rFonts w:ascii="仿宋" w:eastAsia="仿宋" w:hAnsi="仿宋" w:cs="仿宋_GB2312" w:hint="eastAsia"/>
          <w:sz w:val="28"/>
          <w:szCs w:val="28"/>
        </w:rPr>
        <w:t>物产与土特产</w:t>
      </w:r>
      <w:r>
        <w:rPr>
          <w:rFonts w:ascii="仿宋" w:eastAsia="仿宋" w:hAnsi="仿宋" w:cs="仿宋_GB2312" w:hint="eastAsia"/>
          <w:sz w:val="28"/>
          <w:szCs w:val="28"/>
        </w:rPr>
        <w:t>；文化礼仪：服务礼仪、社交礼仪等；</w:t>
      </w:r>
      <w:r w:rsidRPr="00317B3E">
        <w:rPr>
          <w:rFonts w:ascii="仿宋" w:eastAsia="仿宋" w:hAnsi="仿宋" w:cs="仿宋_GB2312" w:hint="eastAsia"/>
          <w:sz w:val="28"/>
          <w:szCs w:val="28"/>
        </w:rPr>
        <w:t>节庆活动</w:t>
      </w:r>
      <w:r>
        <w:rPr>
          <w:rFonts w:ascii="仿宋" w:eastAsia="仿宋" w:hAnsi="仿宋" w:cs="仿宋_GB2312" w:hint="eastAsia"/>
          <w:sz w:val="28"/>
          <w:szCs w:val="28"/>
        </w:rPr>
        <w:t>（传统节日、地方节日），民俗活动</w:t>
      </w:r>
      <w:r w:rsidRPr="00317B3E">
        <w:rPr>
          <w:rFonts w:ascii="仿宋" w:eastAsia="仿宋" w:hAnsi="仿宋" w:cs="仿宋_GB2312" w:hint="eastAsia"/>
          <w:sz w:val="28"/>
          <w:szCs w:val="28"/>
        </w:rPr>
        <w:t>。</w:t>
      </w:r>
      <w:r>
        <w:rPr>
          <w:rFonts w:ascii="仿宋" w:eastAsia="仿宋" w:hAnsi="仿宋" w:cs="仿宋_GB2312" w:hint="eastAsia"/>
          <w:sz w:val="28"/>
          <w:szCs w:val="28"/>
        </w:rPr>
        <w:t>要注意与名水的紧密联系。</w:t>
      </w:r>
    </w:p>
    <w:p w:rsidR="005804E4" w:rsidRPr="00281EE3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 w:rsidRPr="00281EE3">
        <w:rPr>
          <w:rFonts w:ascii="仿宋" w:eastAsia="仿宋" w:hAnsi="仿宋" w:cs="仿宋_GB2312" w:hint="eastAsia"/>
          <w:b/>
          <w:bCs/>
          <w:sz w:val="28"/>
          <w:szCs w:val="28"/>
        </w:rPr>
        <w:t>●名水文化</w:t>
      </w:r>
    </w:p>
    <w:p w:rsidR="005804E4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水域文化的形成、演变、特色；文学</w:t>
      </w:r>
      <w:r w:rsidRPr="004F7607">
        <w:rPr>
          <w:rFonts w:ascii="仿宋" w:eastAsia="仿宋" w:hAnsi="仿宋" w:cs="仿宋_GB2312" w:hint="eastAsia"/>
          <w:sz w:val="28"/>
          <w:szCs w:val="28"/>
        </w:rPr>
        <w:t>（</w:t>
      </w:r>
      <w:r>
        <w:rPr>
          <w:rFonts w:ascii="仿宋" w:eastAsia="仿宋" w:hAnsi="仿宋" w:cs="仿宋_GB2312" w:hint="eastAsia"/>
          <w:sz w:val="28"/>
          <w:szCs w:val="28"/>
        </w:rPr>
        <w:t>诗词、歌赋、</w:t>
      </w:r>
      <w:r w:rsidRPr="004F7607">
        <w:rPr>
          <w:rFonts w:ascii="仿宋" w:eastAsia="仿宋" w:hAnsi="仿宋" w:cs="仿宋_GB2312" w:hint="eastAsia"/>
          <w:sz w:val="28"/>
          <w:szCs w:val="28"/>
        </w:rPr>
        <w:t>楹联、</w:t>
      </w:r>
      <w:r>
        <w:rPr>
          <w:rFonts w:ascii="仿宋" w:eastAsia="仿宋" w:hAnsi="仿宋" w:cs="仿宋_GB2312" w:hint="eastAsia"/>
          <w:sz w:val="28"/>
          <w:szCs w:val="28"/>
        </w:rPr>
        <w:t>论著、散文、小说等）；艺术（影视、戏曲、书法、绘画、雕塑等）；特色</w:t>
      </w:r>
      <w:r w:rsidRPr="004F7607">
        <w:rPr>
          <w:rFonts w:ascii="仿宋" w:eastAsia="仿宋" w:hAnsi="仿宋" w:cs="仿宋_GB2312" w:hint="eastAsia"/>
          <w:sz w:val="28"/>
          <w:szCs w:val="28"/>
        </w:rPr>
        <w:t>文化活动（封祀、民会、水事、游览、科研</w:t>
      </w:r>
      <w:r>
        <w:rPr>
          <w:rFonts w:ascii="仿宋" w:eastAsia="仿宋" w:hAnsi="仿宋" w:cs="仿宋_GB2312" w:hint="eastAsia"/>
          <w:sz w:val="28"/>
          <w:szCs w:val="28"/>
        </w:rPr>
        <w:t>等</w:t>
      </w:r>
      <w:r w:rsidRPr="004F7607">
        <w:rPr>
          <w:rFonts w:ascii="仿宋" w:eastAsia="仿宋" w:hAnsi="仿宋" w:cs="仿宋_GB2312" w:hint="eastAsia"/>
          <w:sz w:val="28"/>
          <w:szCs w:val="28"/>
        </w:rPr>
        <w:t>）；宗教（渊源流变、宗派传承、</w:t>
      </w:r>
      <w:r>
        <w:rPr>
          <w:rFonts w:ascii="仿宋" w:eastAsia="仿宋" w:hAnsi="仿宋" w:cs="仿宋_GB2312" w:hint="eastAsia"/>
          <w:sz w:val="28"/>
          <w:szCs w:val="28"/>
        </w:rPr>
        <w:t>宗教活动等</w:t>
      </w:r>
      <w:r w:rsidRPr="004F7607">
        <w:rPr>
          <w:rFonts w:ascii="仿宋" w:eastAsia="仿宋" w:hAnsi="仿宋" w:cs="仿宋_GB2312" w:hint="eastAsia"/>
          <w:sz w:val="28"/>
          <w:szCs w:val="28"/>
        </w:rPr>
        <w:t>）。</w:t>
      </w:r>
    </w:p>
    <w:p w:rsidR="005804E4" w:rsidRPr="00281EE3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 w:rsidRPr="00281EE3">
        <w:rPr>
          <w:rFonts w:ascii="仿宋" w:eastAsia="仿宋" w:hAnsi="仿宋" w:cs="仿宋_GB2312" w:hint="eastAsia"/>
          <w:b/>
          <w:bCs/>
          <w:sz w:val="28"/>
          <w:szCs w:val="28"/>
        </w:rPr>
        <w:t>★政治军事</w:t>
      </w:r>
    </w:p>
    <w:p w:rsidR="005804E4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3FDC">
        <w:rPr>
          <w:rFonts w:ascii="仿宋" w:eastAsia="仿宋" w:hAnsi="仿宋" w:cs="仿宋_GB2312" w:hint="eastAsia"/>
          <w:sz w:val="28"/>
          <w:szCs w:val="28"/>
        </w:rPr>
        <w:t>历代战事；革命斗争（国内革命战争、抗日战争等）；重要政治活动（重要政治会议，历代政治、军事人物</w:t>
      </w:r>
      <w:r>
        <w:rPr>
          <w:rFonts w:ascii="仿宋" w:eastAsia="仿宋" w:hAnsi="仿宋" w:cs="仿宋_GB2312" w:hint="eastAsia"/>
          <w:sz w:val="28"/>
          <w:szCs w:val="28"/>
        </w:rPr>
        <w:t>行迹等</w:t>
      </w:r>
      <w:r w:rsidRPr="00D83FDC">
        <w:rPr>
          <w:rFonts w:ascii="仿宋" w:eastAsia="仿宋" w:hAnsi="仿宋" w:cs="仿宋_GB2312" w:hint="eastAsia"/>
          <w:sz w:val="28"/>
          <w:szCs w:val="28"/>
        </w:rPr>
        <w:t>）。</w:t>
      </w:r>
    </w:p>
    <w:p w:rsidR="005804E4" w:rsidRPr="00D83FDC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3FDC">
        <w:rPr>
          <w:rFonts w:ascii="仿宋" w:eastAsia="仿宋" w:hAnsi="仿宋" w:cs="仿宋_GB2312" w:hint="eastAsia"/>
          <w:sz w:val="28"/>
          <w:szCs w:val="28"/>
        </w:rPr>
        <w:lastRenderedPageBreak/>
        <w:t>●</w:t>
      </w:r>
      <w:r w:rsidRPr="00281EE3">
        <w:rPr>
          <w:rFonts w:ascii="仿宋" w:eastAsia="仿宋" w:hAnsi="仿宋" w:cs="仿宋_GB2312" w:hint="eastAsia"/>
          <w:b/>
          <w:bCs/>
          <w:sz w:val="28"/>
          <w:szCs w:val="28"/>
        </w:rPr>
        <w:t>名人与名水</w:t>
      </w:r>
    </w:p>
    <w:p w:rsidR="005804E4" w:rsidRPr="00467B8E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对水域治理、开发，水资源开发利用有重大影响或重大贡献的人物，包括</w:t>
      </w:r>
      <w:r w:rsidRPr="00D83FDC">
        <w:rPr>
          <w:rFonts w:ascii="仿宋" w:eastAsia="仿宋" w:hAnsi="仿宋" w:cs="仿宋_GB2312" w:hint="eastAsia"/>
          <w:sz w:val="28"/>
          <w:szCs w:val="28"/>
        </w:rPr>
        <w:t>政治人物（古近代名宦、现当代政治人物</w:t>
      </w:r>
      <w:r>
        <w:rPr>
          <w:rFonts w:ascii="仿宋" w:eastAsia="仿宋" w:hAnsi="仿宋" w:cs="仿宋_GB2312" w:hint="eastAsia"/>
          <w:sz w:val="28"/>
          <w:szCs w:val="28"/>
        </w:rPr>
        <w:t>）、</w:t>
      </w:r>
      <w:r w:rsidRPr="00D83FDC">
        <w:rPr>
          <w:rFonts w:ascii="仿宋" w:eastAsia="仿宋" w:hAnsi="仿宋" w:cs="仿宋_GB2312" w:hint="eastAsia"/>
          <w:sz w:val="28"/>
          <w:szCs w:val="28"/>
        </w:rPr>
        <w:t>文化人物（古近代</w:t>
      </w:r>
      <w:r>
        <w:rPr>
          <w:rFonts w:ascii="仿宋" w:eastAsia="仿宋" w:hAnsi="仿宋" w:cs="仿宋_GB2312" w:hint="eastAsia"/>
          <w:sz w:val="28"/>
          <w:szCs w:val="28"/>
        </w:rPr>
        <w:t>文人墨客、现当代文学艺术界名人）、</w:t>
      </w:r>
      <w:r w:rsidRPr="00D83FDC">
        <w:rPr>
          <w:rFonts w:ascii="仿宋" w:eastAsia="仿宋" w:hAnsi="仿宋" w:cs="仿宋_GB2312" w:hint="eastAsia"/>
          <w:sz w:val="28"/>
          <w:szCs w:val="28"/>
        </w:rPr>
        <w:t>宗教</w:t>
      </w:r>
      <w:r>
        <w:rPr>
          <w:rFonts w:ascii="仿宋" w:eastAsia="仿宋" w:hAnsi="仿宋" w:cs="仿宋_GB2312" w:hint="eastAsia"/>
          <w:sz w:val="28"/>
          <w:szCs w:val="28"/>
        </w:rPr>
        <w:t>人物、治水人物、能工巧匠等。</w:t>
      </w:r>
      <w:r w:rsidRPr="00902BE7">
        <w:rPr>
          <w:rFonts w:ascii="仿宋" w:eastAsia="仿宋" w:hAnsi="仿宋" w:cs="仿宋_GB2312" w:hint="eastAsia"/>
          <w:sz w:val="28"/>
          <w:szCs w:val="28"/>
        </w:rPr>
        <w:t>重要的</w:t>
      </w:r>
      <w:r>
        <w:rPr>
          <w:rFonts w:ascii="仿宋" w:eastAsia="仿宋" w:hAnsi="仿宋" w:cs="仿宋_GB2312" w:hint="eastAsia"/>
          <w:sz w:val="28"/>
          <w:szCs w:val="28"/>
        </w:rPr>
        <w:t>历史人物可做人物传，重要</w:t>
      </w:r>
      <w:r w:rsidRPr="00902BE7">
        <w:rPr>
          <w:rFonts w:ascii="仿宋" w:eastAsia="仿宋" w:hAnsi="仿宋" w:cs="仿宋_GB2312" w:hint="eastAsia"/>
          <w:sz w:val="28"/>
          <w:szCs w:val="28"/>
        </w:rPr>
        <w:t>在世人物</w:t>
      </w:r>
      <w:r>
        <w:rPr>
          <w:rFonts w:ascii="仿宋" w:eastAsia="仿宋" w:hAnsi="仿宋" w:cs="仿宋_GB2312" w:hint="eastAsia"/>
          <w:sz w:val="28"/>
          <w:szCs w:val="28"/>
        </w:rPr>
        <w:t>可</w:t>
      </w:r>
      <w:r w:rsidRPr="00902BE7">
        <w:rPr>
          <w:rFonts w:ascii="仿宋" w:eastAsia="仿宋" w:hAnsi="仿宋" w:cs="仿宋_GB2312" w:hint="eastAsia"/>
          <w:sz w:val="28"/>
          <w:szCs w:val="28"/>
        </w:rPr>
        <w:t>做人物简介</w:t>
      </w:r>
      <w:r>
        <w:rPr>
          <w:rFonts w:ascii="仿宋" w:eastAsia="仿宋" w:hAnsi="仿宋" w:cs="仿宋_GB2312" w:hint="eastAsia"/>
          <w:sz w:val="28"/>
          <w:szCs w:val="28"/>
        </w:rPr>
        <w:t>。要体现人物与名水的关系。</w:t>
      </w:r>
    </w:p>
    <w:p w:rsidR="005804E4" w:rsidRPr="00281EE3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★保护</w:t>
      </w:r>
      <w:r w:rsidRPr="00281EE3">
        <w:rPr>
          <w:rFonts w:ascii="仿宋" w:eastAsia="仿宋" w:hAnsi="仿宋" w:cs="仿宋_GB2312" w:hint="eastAsia"/>
          <w:b/>
          <w:bCs/>
          <w:sz w:val="28"/>
          <w:szCs w:val="28"/>
        </w:rPr>
        <w:t>管理</w:t>
      </w:r>
    </w:p>
    <w:p w:rsidR="005804E4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3FDC">
        <w:rPr>
          <w:rFonts w:ascii="仿宋" w:eastAsia="仿宋" w:hAnsi="仿宋" w:cs="仿宋_GB2312" w:hint="eastAsia"/>
          <w:sz w:val="28"/>
          <w:szCs w:val="28"/>
        </w:rPr>
        <w:t>历代对名水的保护</w:t>
      </w:r>
      <w:r>
        <w:rPr>
          <w:rFonts w:ascii="仿宋" w:eastAsia="仿宋" w:hAnsi="仿宋" w:cs="仿宋_GB2312" w:hint="eastAsia"/>
          <w:sz w:val="28"/>
          <w:szCs w:val="28"/>
        </w:rPr>
        <w:t>、开发和治理</w:t>
      </w:r>
      <w:r w:rsidRPr="00D83FDC">
        <w:rPr>
          <w:rFonts w:ascii="仿宋" w:eastAsia="仿宋" w:hAnsi="仿宋" w:cs="仿宋_GB2312" w:hint="eastAsia"/>
          <w:sz w:val="28"/>
          <w:szCs w:val="28"/>
        </w:rPr>
        <w:t>；当代对名</w:t>
      </w:r>
      <w:r>
        <w:rPr>
          <w:rFonts w:ascii="仿宋" w:eastAsia="仿宋" w:hAnsi="仿宋" w:cs="仿宋_GB2312" w:hint="eastAsia"/>
          <w:sz w:val="28"/>
          <w:szCs w:val="28"/>
        </w:rPr>
        <w:t>水</w:t>
      </w:r>
      <w:r w:rsidRPr="00D83FDC">
        <w:rPr>
          <w:rFonts w:ascii="仿宋" w:eastAsia="仿宋" w:hAnsi="仿宋" w:cs="仿宋_GB2312" w:hint="eastAsia"/>
          <w:sz w:val="28"/>
          <w:szCs w:val="28"/>
        </w:rPr>
        <w:t>的保护</w:t>
      </w:r>
      <w:r>
        <w:rPr>
          <w:rFonts w:ascii="仿宋" w:eastAsia="仿宋" w:hAnsi="仿宋" w:cs="仿宋_GB2312" w:hint="eastAsia"/>
          <w:sz w:val="28"/>
          <w:szCs w:val="28"/>
        </w:rPr>
        <w:t>、治理和资源综合利用</w:t>
      </w:r>
      <w:r w:rsidRPr="00D83FDC">
        <w:rPr>
          <w:rFonts w:ascii="仿宋" w:eastAsia="仿宋" w:hAnsi="仿宋" w:cs="仿宋_GB2312" w:hint="eastAsia"/>
          <w:sz w:val="28"/>
          <w:szCs w:val="28"/>
        </w:rPr>
        <w:t>（文物保护与管理、名水建设与开发、生态环境建设、宗教管理、旅游开发）。</w:t>
      </w:r>
    </w:p>
    <w:p w:rsidR="005804E4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317B3E">
        <w:rPr>
          <w:rFonts w:ascii="仿宋_GB2312" w:eastAsia="仿宋_GB2312" w:cs="仿宋_GB2312" w:hint="eastAsia"/>
          <w:b/>
          <w:bCs/>
          <w:sz w:val="28"/>
          <w:szCs w:val="28"/>
        </w:rPr>
        <w:t>★</w:t>
      </w:r>
      <w:r w:rsidRPr="00507C7E">
        <w:rPr>
          <w:rFonts w:ascii="仿宋_GB2312" w:eastAsia="仿宋_GB2312" w:cs="仿宋_GB2312" w:hint="eastAsia"/>
          <w:b/>
          <w:bCs/>
          <w:sz w:val="28"/>
          <w:szCs w:val="28"/>
        </w:rPr>
        <w:t>旅游</w:t>
      </w:r>
    </w:p>
    <w:p w:rsidR="005804E4" w:rsidRPr="00317B3E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旅游景区、旅游线路、服务设施、旅游管理、旅游活动等</w:t>
      </w:r>
      <w:r w:rsidRPr="00317B3E">
        <w:rPr>
          <w:rFonts w:ascii="仿宋" w:eastAsia="仿宋" w:hAnsi="仿宋" w:cs="仿宋_GB2312" w:hint="eastAsia"/>
          <w:sz w:val="28"/>
          <w:szCs w:val="28"/>
        </w:rPr>
        <w:t>。</w:t>
      </w:r>
    </w:p>
    <w:p w:rsidR="005804E4" w:rsidRPr="00427F62" w:rsidRDefault="005804E4" w:rsidP="005804E4">
      <w:pPr>
        <w:spacing w:line="520" w:lineRule="exact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427F62">
        <w:rPr>
          <w:rFonts w:ascii="仿宋" w:eastAsia="仿宋" w:hAnsi="仿宋" w:cs="仿宋_GB2312" w:hint="eastAsia"/>
          <w:b/>
          <w:sz w:val="28"/>
          <w:szCs w:val="28"/>
        </w:rPr>
        <w:t>●大事纪略</w:t>
      </w:r>
    </w:p>
    <w:p w:rsidR="005804E4" w:rsidRPr="00427F62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27F62">
        <w:rPr>
          <w:rFonts w:ascii="仿宋" w:eastAsia="仿宋" w:hAnsi="仿宋" w:cs="仿宋_GB2312" w:hint="eastAsia"/>
          <w:sz w:val="28"/>
          <w:szCs w:val="28"/>
        </w:rPr>
        <w:t>对</w:t>
      </w:r>
      <w:r>
        <w:rPr>
          <w:rFonts w:ascii="仿宋" w:eastAsia="仿宋" w:hAnsi="仿宋" w:cs="仿宋_GB2312" w:hint="eastAsia"/>
          <w:sz w:val="28"/>
          <w:szCs w:val="28"/>
        </w:rPr>
        <w:t>水域保护和发展</w:t>
      </w:r>
      <w:r w:rsidRPr="00427F62">
        <w:rPr>
          <w:rFonts w:ascii="仿宋" w:eastAsia="仿宋" w:hAnsi="仿宋" w:cs="仿宋_GB2312" w:hint="eastAsia"/>
          <w:sz w:val="28"/>
          <w:szCs w:val="28"/>
        </w:rPr>
        <w:t>具有重要影响</w:t>
      </w:r>
      <w:r>
        <w:rPr>
          <w:rFonts w:ascii="仿宋" w:eastAsia="仿宋" w:hAnsi="仿宋" w:cs="仿宋_GB2312" w:hint="eastAsia"/>
          <w:sz w:val="28"/>
          <w:szCs w:val="28"/>
        </w:rPr>
        <w:t>或</w:t>
      </w:r>
      <w:r w:rsidRPr="00427F62">
        <w:rPr>
          <w:rFonts w:ascii="仿宋" w:eastAsia="仿宋" w:hAnsi="仿宋" w:cs="仿宋_GB2312" w:hint="eastAsia"/>
          <w:sz w:val="28"/>
          <w:szCs w:val="28"/>
        </w:rPr>
        <w:t>意义的大事，按照时间顺序采用纪事本末体记述。</w:t>
      </w:r>
    </w:p>
    <w:p w:rsidR="005804E4" w:rsidRPr="00467B8E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67B8E">
        <w:rPr>
          <w:rFonts w:ascii="仿宋" w:eastAsia="仿宋" w:hAnsi="仿宋" w:cs="仿宋_GB2312" w:hint="eastAsia"/>
          <w:sz w:val="28"/>
          <w:szCs w:val="28"/>
        </w:rPr>
        <w:t>对大事纪略无法涵盖的重要事项，可另设大事年表。</w:t>
      </w:r>
    </w:p>
    <w:p w:rsidR="005804E4" w:rsidRDefault="005804E4" w:rsidP="005804E4">
      <w:pPr>
        <w:spacing w:line="520" w:lineRule="exact"/>
        <w:ind w:firstLineChars="200" w:firstLine="562"/>
        <w:rPr>
          <w:rFonts w:ascii="仿宋_GB2312" w:eastAsia="仿宋_GB2312" w:cs="仿宋_GB2312"/>
          <w:b/>
          <w:bCs/>
          <w:sz w:val="28"/>
          <w:szCs w:val="28"/>
        </w:rPr>
      </w:pPr>
      <w:r w:rsidRPr="00467B8E">
        <w:rPr>
          <w:rFonts w:ascii="仿宋_GB2312" w:eastAsia="仿宋_GB2312" w:cs="仿宋_GB2312" w:hint="eastAsia"/>
          <w:b/>
          <w:bCs/>
          <w:sz w:val="28"/>
          <w:szCs w:val="28"/>
        </w:rPr>
        <w:t>★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文献辑录</w:t>
      </w:r>
    </w:p>
    <w:p w:rsidR="005804E4" w:rsidRDefault="005804E4" w:rsidP="005804E4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古今诗文</w:t>
      </w:r>
      <w:r w:rsidRPr="00950CD6">
        <w:rPr>
          <w:rFonts w:ascii="仿宋" w:eastAsia="仿宋" w:hAnsi="仿宋" w:cs="仿宋_GB2312" w:hint="eastAsia"/>
          <w:sz w:val="28"/>
          <w:szCs w:val="28"/>
        </w:rPr>
        <w:t>、</w:t>
      </w:r>
      <w:r w:rsidRPr="005E1FC8">
        <w:rPr>
          <w:rFonts w:ascii="仿宋" w:eastAsia="仿宋" w:hAnsi="仿宋" w:cs="仿宋_GB2312" w:hint="eastAsia"/>
          <w:sz w:val="28"/>
          <w:szCs w:val="28"/>
        </w:rPr>
        <w:t>文献（志乘、地方文献</w:t>
      </w:r>
      <w:r>
        <w:rPr>
          <w:rFonts w:ascii="仿宋" w:eastAsia="仿宋" w:hAnsi="仿宋" w:cs="仿宋_GB2312" w:hint="eastAsia"/>
          <w:sz w:val="28"/>
          <w:szCs w:val="28"/>
        </w:rPr>
        <w:t>、</w:t>
      </w:r>
      <w:r w:rsidRPr="005E1FC8">
        <w:rPr>
          <w:rFonts w:ascii="仿宋" w:eastAsia="仿宋" w:hAnsi="仿宋" w:cs="仿宋_GB2312" w:hint="eastAsia"/>
          <w:sz w:val="28"/>
          <w:szCs w:val="28"/>
        </w:rPr>
        <w:t>族谱家谱、乡规民约等）；</w:t>
      </w:r>
      <w:r>
        <w:rPr>
          <w:rFonts w:ascii="仿宋" w:eastAsia="仿宋" w:hAnsi="仿宋" w:cs="仿宋_GB2312" w:hint="eastAsia"/>
          <w:sz w:val="28"/>
          <w:szCs w:val="28"/>
        </w:rPr>
        <w:t>神话故事、民间传说；政府文告；</w:t>
      </w:r>
      <w:r w:rsidRPr="005E1FC8">
        <w:rPr>
          <w:rFonts w:ascii="仿宋" w:eastAsia="仿宋" w:hAnsi="仿宋" w:cs="仿宋_GB2312" w:hint="eastAsia"/>
          <w:sz w:val="28"/>
          <w:szCs w:val="28"/>
        </w:rPr>
        <w:t>口述史；专题社会调查。</w:t>
      </w:r>
      <w:r>
        <w:rPr>
          <w:rFonts w:ascii="仿宋" w:eastAsia="仿宋" w:hAnsi="仿宋" w:cs="仿宋_GB2312" w:hint="eastAsia"/>
          <w:sz w:val="28"/>
          <w:szCs w:val="28"/>
        </w:rPr>
        <w:t>要避免与其他部分交叉重复。</w:t>
      </w:r>
    </w:p>
    <w:p w:rsidR="005804E4" w:rsidRPr="00427F62" w:rsidRDefault="005804E4" w:rsidP="005804E4">
      <w:pPr>
        <w:spacing w:line="520" w:lineRule="exact"/>
        <w:ind w:left="600"/>
        <w:rPr>
          <w:rFonts w:ascii="仿宋" w:eastAsia="仿宋" w:hAnsi="仿宋"/>
          <w:b/>
          <w:bCs/>
          <w:sz w:val="28"/>
          <w:szCs w:val="28"/>
        </w:rPr>
      </w:pPr>
      <w:r w:rsidRPr="00467B8E">
        <w:rPr>
          <w:rFonts w:ascii="仿宋_GB2312" w:eastAsia="仿宋_GB2312" w:cs="仿宋_GB2312" w:hint="eastAsia"/>
          <w:b/>
          <w:bCs/>
          <w:sz w:val="28"/>
          <w:szCs w:val="28"/>
        </w:rPr>
        <w:t>★</w:t>
      </w:r>
      <w:r w:rsidRPr="00427F62">
        <w:rPr>
          <w:rFonts w:ascii="仿宋" w:eastAsia="仿宋" w:hAnsi="仿宋" w:cs="仿宋_GB2312" w:hint="eastAsia"/>
          <w:b/>
          <w:bCs/>
          <w:sz w:val="28"/>
          <w:szCs w:val="28"/>
        </w:rPr>
        <w:t>参考文献</w:t>
      </w:r>
    </w:p>
    <w:p w:rsidR="005804E4" w:rsidRPr="00427F62" w:rsidRDefault="005804E4" w:rsidP="005804E4">
      <w:pPr>
        <w:spacing w:line="520" w:lineRule="exact"/>
        <w:ind w:left="600"/>
        <w:rPr>
          <w:rFonts w:ascii="仿宋" w:eastAsia="仿宋" w:hAnsi="仿宋"/>
          <w:b/>
          <w:bCs/>
          <w:sz w:val="28"/>
          <w:szCs w:val="28"/>
        </w:rPr>
      </w:pPr>
      <w:r w:rsidRPr="00427F62">
        <w:rPr>
          <w:rFonts w:ascii="仿宋" w:eastAsia="仿宋" w:hAnsi="仿宋" w:cs="仿宋_GB2312" w:hint="eastAsia"/>
          <w:b/>
          <w:bCs/>
          <w:sz w:val="28"/>
          <w:szCs w:val="28"/>
        </w:rPr>
        <w:t>●编纂始末</w:t>
      </w:r>
    </w:p>
    <w:p w:rsidR="005804E4" w:rsidRDefault="005804E4" w:rsidP="005804E4"/>
    <w:p w:rsidR="005804E4" w:rsidRDefault="005804E4" w:rsidP="005804E4"/>
    <w:p w:rsidR="005804E4" w:rsidRPr="000A5EFE" w:rsidRDefault="005804E4" w:rsidP="005804E4">
      <w:pPr>
        <w:spacing w:line="520" w:lineRule="exact"/>
        <w:rPr>
          <w:rFonts w:ascii="楷体_GB2312" w:eastAsia="楷体_GB2312" w:hAnsi="楷体"/>
          <w:sz w:val="30"/>
          <w:szCs w:val="30"/>
        </w:rPr>
      </w:pPr>
      <w:r w:rsidRPr="00B32E93">
        <w:rPr>
          <w:rFonts w:ascii="楷体_GB2312" w:eastAsia="楷体_GB2312" w:hAnsi="楷体" w:cs="楷体_GB2312" w:hint="eastAsia"/>
          <w:sz w:val="30"/>
          <w:szCs w:val="30"/>
        </w:rPr>
        <w:t>说明：</w:t>
      </w:r>
    </w:p>
    <w:p w:rsidR="005804E4" w:rsidRDefault="005804E4" w:rsidP="005804E4">
      <w:pPr>
        <w:spacing w:line="520" w:lineRule="exact"/>
        <w:ind w:firstLineChars="200" w:firstLine="600"/>
        <w:rPr>
          <w:rFonts w:ascii="楷体_GB2312" w:eastAsia="楷体_GB2312" w:hAnsi="楷体" w:cs="楷体_GB2312"/>
          <w:sz w:val="30"/>
          <w:szCs w:val="30"/>
        </w:rPr>
      </w:pPr>
      <w:r w:rsidRPr="002C1CFB">
        <w:rPr>
          <w:rFonts w:ascii="楷体_GB2312" w:eastAsia="楷体_GB2312" w:hAnsi="楷体" w:cs="楷体_GB2312" w:hint="eastAsia"/>
          <w:sz w:val="30"/>
          <w:szCs w:val="30"/>
        </w:rPr>
        <w:t>1.</w:t>
      </w:r>
      <w:r>
        <w:rPr>
          <w:rFonts w:ascii="楷体_GB2312" w:eastAsia="楷体_GB2312" w:hAnsi="楷体" w:cs="楷体_GB2312" w:hint="eastAsia"/>
          <w:sz w:val="30"/>
          <w:szCs w:val="30"/>
        </w:rPr>
        <w:t>本参考篇目侧重于江河志，水利工程志、水利遗产志、水库志篇目等可在本篇目基础上按照突出特色、特点的原则进行调</w:t>
      </w:r>
      <w:r>
        <w:rPr>
          <w:rFonts w:ascii="楷体_GB2312" w:eastAsia="楷体_GB2312" w:hAnsi="楷体" w:cs="楷体_GB2312" w:hint="eastAsia"/>
          <w:sz w:val="30"/>
          <w:szCs w:val="30"/>
        </w:rPr>
        <w:lastRenderedPageBreak/>
        <w:t>整。</w:t>
      </w:r>
    </w:p>
    <w:p w:rsidR="005804E4" w:rsidRPr="002C1CFB" w:rsidRDefault="005804E4" w:rsidP="005804E4">
      <w:pPr>
        <w:spacing w:line="52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cs="楷体_GB2312" w:hint="eastAsia"/>
          <w:sz w:val="30"/>
          <w:szCs w:val="30"/>
        </w:rPr>
        <w:t>2.</w:t>
      </w:r>
      <w:r w:rsidRPr="002C1CFB">
        <w:rPr>
          <w:rFonts w:ascii="楷体_GB2312" w:eastAsia="楷体_GB2312" w:hAnsi="楷体" w:cs="楷体_GB2312" w:hint="eastAsia"/>
          <w:sz w:val="30"/>
          <w:szCs w:val="30"/>
        </w:rPr>
        <w:t>以上篇目仅为参考，各</w:t>
      </w:r>
      <w:proofErr w:type="gramStart"/>
      <w:r w:rsidRPr="002C1CFB">
        <w:rPr>
          <w:rFonts w:ascii="楷体_GB2312" w:eastAsia="楷体_GB2312" w:hAnsi="楷体" w:cs="楷体_GB2312" w:hint="eastAsia"/>
          <w:sz w:val="30"/>
          <w:szCs w:val="30"/>
        </w:rPr>
        <w:t>水志应</w:t>
      </w:r>
      <w:proofErr w:type="gramEnd"/>
      <w:r w:rsidRPr="002C1CFB">
        <w:rPr>
          <w:rFonts w:ascii="楷体_GB2312" w:eastAsia="楷体_GB2312" w:hAnsi="楷体" w:cs="楷体_GB2312" w:hint="eastAsia"/>
          <w:sz w:val="30"/>
          <w:szCs w:val="30"/>
        </w:rPr>
        <w:t>按照“基本情况+‘名’和‘特’模式”，根据</w:t>
      </w:r>
      <w:proofErr w:type="gramStart"/>
      <w:r w:rsidRPr="002C1CFB">
        <w:rPr>
          <w:rFonts w:ascii="楷体_GB2312" w:eastAsia="楷体_GB2312" w:hAnsi="楷体" w:cs="楷体_GB2312" w:hint="eastAsia"/>
          <w:sz w:val="30"/>
          <w:szCs w:val="30"/>
        </w:rPr>
        <w:t>本水实际</w:t>
      </w:r>
      <w:proofErr w:type="gramEnd"/>
      <w:r w:rsidRPr="002C1CFB">
        <w:rPr>
          <w:rFonts w:ascii="楷体_GB2312" w:eastAsia="楷体_GB2312" w:hAnsi="楷体" w:cs="楷体_GB2312" w:hint="eastAsia"/>
          <w:sz w:val="30"/>
          <w:szCs w:val="30"/>
        </w:rPr>
        <w:t>设置篇目</w:t>
      </w:r>
      <w:r>
        <w:rPr>
          <w:rFonts w:ascii="楷体_GB2312" w:eastAsia="楷体_GB2312" w:hAnsi="楷体" w:cs="楷体_GB2312" w:hint="eastAsia"/>
          <w:sz w:val="30"/>
          <w:szCs w:val="30"/>
        </w:rPr>
        <w:t>、记述要素</w:t>
      </w:r>
      <w:r w:rsidRPr="002C1CFB">
        <w:rPr>
          <w:rFonts w:ascii="楷体_GB2312" w:eastAsia="楷体_GB2312" w:hAnsi="楷体" w:cs="楷体_GB2312" w:hint="eastAsia"/>
          <w:sz w:val="30"/>
          <w:szCs w:val="30"/>
        </w:rPr>
        <w:t>。各类目可自拟</w:t>
      </w:r>
      <w:r>
        <w:rPr>
          <w:rFonts w:ascii="楷体_GB2312" w:eastAsia="楷体_GB2312" w:hAnsi="楷体" w:cs="楷体_GB2312" w:hint="eastAsia"/>
          <w:sz w:val="30"/>
          <w:szCs w:val="30"/>
        </w:rPr>
        <w:t>标题，应</w:t>
      </w:r>
      <w:r w:rsidRPr="002C1CFB">
        <w:rPr>
          <w:rFonts w:ascii="楷体_GB2312" w:eastAsia="楷体_GB2312" w:hAnsi="楷体" w:cs="楷体_GB2312" w:hint="eastAsia"/>
          <w:sz w:val="30"/>
          <w:szCs w:val="30"/>
        </w:rPr>
        <w:t>精练优美、生动活泼、</w:t>
      </w:r>
      <w:proofErr w:type="gramStart"/>
      <w:r w:rsidRPr="002C1CFB">
        <w:rPr>
          <w:rFonts w:ascii="楷体_GB2312" w:eastAsia="楷体_GB2312" w:hAnsi="楷体" w:cs="楷体_GB2312" w:hint="eastAsia"/>
          <w:sz w:val="30"/>
          <w:szCs w:val="30"/>
        </w:rPr>
        <w:t>突出名</w:t>
      </w:r>
      <w:proofErr w:type="gramEnd"/>
      <w:r w:rsidRPr="002C1CFB">
        <w:rPr>
          <w:rFonts w:ascii="楷体_GB2312" w:eastAsia="楷体_GB2312" w:hAnsi="楷体" w:cs="楷体_GB2312" w:hint="eastAsia"/>
          <w:sz w:val="30"/>
          <w:szCs w:val="30"/>
        </w:rPr>
        <w:t>水自然与文化气息。</w:t>
      </w:r>
    </w:p>
    <w:p w:rsidR="005804E4" w:rsidRPr="002C1CFB" w:rsidRDefault="005804E4" w:rsidP="005804E4">
      <w:pPr>
        <w:spacing w:line="520" w:lineRule="exact"/>
        <w:ind w:firstLineChars="200" w:firstLine="600"/>
        <w:rPr>
          <w:rFonts w:ascii="楷体_GB2312" w:eastAsia="楷体_GB2312" w:hAnsi="楷体"/>
          <w:spacing w:val="-2"/>
          <w:sz w:val="30"/>
          <w:szCs w:val="30"/>
        </w:rPr>
      </w:pPr>
      <w:r>
        <w:rPr>
          <w:rFonts w:ascii="楷体_GB2312" w:eastAsia="楷体_GB2312" w:hAnsi="楷体" w:cs="楷体_GB2312" w:hint="eastAsia"/>
          <w:sz w:val="30"/>
          <w:szCs w:val="30"/>
        </w:rPr>
        <w:t>3.</w:t>
      </w:r>
      <w:r>
        <w:rPr>
          <w:rFonts w:ascii="楷体_GB2312" w:eastAsia="楷体_GB2312" w:hAnsi="楷体" w:cs="楷体_GB2312" w:hint="eastAsia"/>
          <w:spacing w:val="-2"/>
          <w:sz w:val="30"/>
          <w:szCs w:val="30"/>
        </w:rPr>
        <w:t>各</w:t>
      </w:r>
      <w:proofErr w:type="gramStart"/>
      <w:r>
        <w:rPr>
          <w:rFonts w:ascii="楷体_GB2312" w:eastAsia="楷体_GB2312" w:hAnsi="楷体" w:cs="楷体_GB2312" w:hint="eastAsia"/>
          <w:spacing w:val="-2"/>
          <w:sz w:val="30"/>
          <w:szCs w:val="30"/>
        </w:rPr>
        <w:t>类目前</w:t>
      </w:r>
      <w:proofErr w:type="gramEnd"/>
      <w:r>
        <w:rPr>
          <w:rFonts w:ascii="楷体_GB2312" w:eastAsia="楷体_GB2312" w:hAnsi="楷体" w:cs="楷体_GB2312" w:hint="eastAsia"/>
          <w:spacing w:val="-2"/>
          <w:sz w:val="30"/>
          <w:szCs w:val="30"/>
        </w:rPr>
        <w:t>设无题小序，</w:t>
      </w:r>
      <w:r w:rsidRPr="002C1CFB">
        <w:rPr>
          <w:rFonts w:ascii="楷体_GB2312" w:eastAsia="楷体_GB2312" w:hAnsi="楷体" w:cs="楷体_GB2312" w:hint="eastAsia"/>
          <w:spacing w:val="-2"/>
          <w:sz w:val="30"/>
          <w:szCs w:val="30"/>
        </w:rPr>
        <w:t>以概括本类目</w:t>
      </w:r>
      <w:r>
        <w:rPr>
          <w:rFonts w:ascii="楷体_GB2312" w:eastAsia="楷体_GB2312" w:hAnsi="楷体" w:cs="楷体_GB2312" w:hint="eastAsia"/>
          <w:spacing w:val="-2"/>
          <w:sz w:val="30"/>
          <w:szCs w:val="30"/>
        </w:rPr>
        <w:t>记述对象的总体面貌、</w:t>
      </w:r>
      <w:r w:rsidRPr="002C1CFB">
        <w:rPr>
          <w:rFonts w:ascii="楷体_GB2312" w:eastAsia="楷体_GB2312" w:hAnsi="楷体" w:cs="楷体_GB2312" w:hint="eastAsia"/>
          <w:spacing w:val="-2"/>
          <w:sz w:val="30"/>
          <w:szCs w:val="30"/>
        </w:rPr>
        <w:t>特点</w:t>
      </w:r>
      <w:r>
        <w:rPr>
          <w:rFonts w:ascii="楷体_GB2312" w:eastAsia="楷体_GB2312" w:hAnsi="楷体" w:cs="楷体_GB2312" w:hint="eastAsia"/>
          <w:spacing w:val="-2"/>
          <w:sz w:val="30"/>
          <w:szCs w:val="30"/>
        </w:rPr>
        <w:t>亮点</w:t>
      </w:r>
      <w:r w:rsidRPr="002C1CFB">
        <w:rPr>
          <w:rFonts w:ascii="楷体_GB2312" w:eastAsia="楷体_GB2312" w:hAnsi="楷体" w:cs="楷体_GB2312" w:hint="eastAsia"/>
          <w:spacing w:val="-2"/>
          <w:sz w:val="30"/>
          <w:szCs w:val="30"/>
        </w:rPr>
        <w:t>等。要注意突出重点，交代线索，言之有物，言简意赅，可读性强。</w:t>
      </w:r>
    </w:p>
    <w:p w:rsidR="005804E4" w:rsidRDefault="005804E4" w:rsidP="005804E4">
      <w:pPr>
        <w:spacing w:line="520" w:lineRule="exact"/>
        <w:ind w:firstLineChars="200" w:firstLine="600"/>
        <w:rPr>
          <w:rFonts w:ascii="楷体_GB2312" w:eastAsia="楷体_GB2312" w:hAnsi="楷体" w:cs="楷体_GB2312"/>
          <w:sz w:val="30"/>
          <w:szCs w:val="30"/>
        </w:rPr>
      </w:pPr>
      <w:r>
        <w:rPr>
          <w:rFonts w:ascii="楷体_GB2312" w:eastAsia="楷体_GB2312" w:hAnsi="楷体" w:cs="楷体_GB2312" w:hint="eastAsia"/>
          <w:sz w:val="30"/>
          <w:szCs w:val="30"/>
        </w:rPr>
        <w:t>4.</w:t>
      </w:r>
      <w:r w:rsidRPr="002C1CFB">
        <w:rPr>
          <w:rFonts w:ascii="楷体_GB2312" w:eastAsia="楷体_GB2312" w:hAnsi="楷体" w:cs="楷体_GB2312" w:hint="eastAsia"/>
          <w:sz w:val="30"/>
          <w:szCs w:val="30"/>
        </w:rPr>
        <w:t>标“●”号的为必设类目</w:t>
      </w:r>
      <w:r w:rsidRPr="00FD2E95">
        <w:rPr>
          <w:rFonts w:ascii="楷体_GB2312" w:eastAsia="楷体_GB2312" w:hAnsi="楷体" w:cs="楷体_GB2312" w:hint="eastAsia"/>
          <w:sz w:val="30"/>
          <w:szCs w:val="30"/>
        </w:rPr>
        <w:t>,标“★”号的为自选类目。</w:t>
      </w:r>
    </w:p>
    <w:p w:rsidR="005804E4" w:rsidRPr="00822555" w:rsidRDefault="005804E4" w:rsidP="005804E4">
      <w:pPr>
        <w:sectPr w:rsidR="005804E4" w:rsidRPr="00822555" w:rsidSect="006B55E4">
          <w:headerReference w:type="default" r:id="rId7"/>
          <w:footerReference w:type="default" r:id="rId8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DA4A2D" w:rsidRPr="005804E4" w:rsidRDefault="00C94E8A">
      <w:bookmarkStart w:id="0" w:name="_GoBack"/>
      <w:bookmarkEnd w:id="0"/>
    </w:p>
    <w:sectPr w:rsidR="00DA4A2D" w:rsidRPr="0058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8A" w:rsidRDefault="00C94E8A" w:rsidP="005804E4">
      <w:r>
        <w:separator/>
      </w:r>
    </w:p>
  </w:endnote>
  <w:endnote w:type="continuationSeparator" w:id="0">
    <w:p w:rsidR="00C94E8A" w:rsidRDefault="00C94E8A" w:rsidP="0058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E4" w:rsidRDefault="005804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5804E4">
      <w:rPr>
        <w:noProof/>
        <w:lang w:val="zh-CN"/>
      </w:rPr>
      <w:t>4</w:t>
    </w:r>
    <w:r>
      <w:fldChar w:fldCharType="end"/>
    </w:r>
  </w:p>
  <w:p w:rsidR="005804E4" w:rsidRDefault="005804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8A" w:rsidRDefault="00C94E8A" w:rsidP="005804E4">
      <w:r>
        <w:separator/>
      </w:r>
    </w:p>
  </w:footnote>
  <w:footnote w:type="continuationSeparator" w:id="0">
    <w:p w:rsidR="00C94E8A" w:rsidRDefault="00C94E8A" w:rsidP="0058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E4" w:rsidRDefault="005804E4" w:rsidP="006B55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69"/>
    <w:rsid w:val="005804E4"/>
    <w:rsid w:val="005F3A69"/>
    <w:rsid w:val="00B55679"/>
    <w:rsid w:val="00C94E8A"/>
    <w:rsid w:val="00C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E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5804E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4E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804E4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CharChar4">
    <w:name w:val=" Char Char4"/>
    <w:basedOn w:val="a"/>
    <w:rsid w:val="005804E4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E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5804E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4E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804E4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CharChar4">
    <w:name w:val=" Char Char4"/>
    <w:basedOn w:val="a"/>
    <w:rsid w:val="005804E4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2018-06-29T10:56:00Z</dcterms:created>
  <dcterms:modified xsi:type="dcterms:W3CDTF">2018-06-29T10:56:00Z</dcterms:modified>
</cp:coreProperties>
</file>